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Notice of the Tuesday, June 17</w:t>
      </w:r>
      <w:r w:rsidDel="00000000" w:rsidR="00000000" w:rsidRPr="00000000">
        <w:rPr>
          <w:rFonts w:ascii="Geneva" w:cs="Geneva" w:eastAsia="Geneva" w:hAnsi="Geneva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, 2008, 7:30 a.m. special meeting of the Board of Education of School District 73-0017, of Red Willow County, Nebraska which was held in the Junior High Conference Room, was give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 at 7:32 a.m.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Present:  Mrs. Lyons, Mr. Messersmith, Mr. Bredvick, Mr. Larson, Mr. Shields, Mr. Gonzales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Adoption/Rejection/Modification of Math Curriculum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 Lyons, seconded by Messersmith, to “adopt the math curriculum as presented and to direct the curriculum director to purchase such math instructional materials.”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Ayes:  Mrs. Lyons, Mr. Messersmith, Mr. Bredvick, Mr. Larson, Mr. Shields, Mr.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Change date of July Board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Moved to change the July meeting of the Board of Education of School District 73-0017, of Red Willow County, to July 21</w:t>
      </w:r>
      <w:r w:rsidDel="00000000" w:rsidR="00000000" w:rsidRPr="00000000">
        <w:rPr>
          <w:vertAlign w:val="superscript"/>
          <w:rtl w:val="0"/>
        </w:rPr>
        <w:t xml:space="preserve">st</w:t>
      </w:r>
      <w:r w:rsidDel="00000000" w:rsidR="00000000" w:rsidRPr="00000000">
        <w:rPr>
          <w:vertAlign w:val="baseline"/>
          <w:rtl w:val="0"/>
        </w:rPr>
        <w:t xml:space="preserve">, 2008,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IV.</w:t>
        <w:tab/>
        <w:t xml:space="preserve">  Adjournment by present Larson at 7:45 a.m.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08.06.17  special  agenda</w:t>
      <w:tab/>
      <w:t xml:space="preserve">7 January 2009</w:t>
      <w:tab/>
      <w:t xml:space="preserve">10:09:32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